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بناء أداء لتوليد البرامج اعتماداً على المكونات 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92A15">
              <w:rPr>
                <w:sz w:val="24"/>
                <w:szCs w:val="28"/>
              </w:rPr>
              <w:t>Building a Component-based Code Generation Tool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بناء أداء لتوليد البرامج معتمداً في ذلك على المكونات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92A15">
              <w:rPr>
                <w:sz w:val="24"/>
                <w:szCs w:val="28"/>
              </w:rPr>
              <w:t xml:space="preserve">Building a Tool Component-based Code Generation 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مجتمع الحاسوب المصري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Egyptian Computer Society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1425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2005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أداء لتوليد البرامج، تطوير البرمجيات، قواعد البيانات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A54075" w:rsidTr="00544A34">
        <w:tc>
          <w:tcPr>
            <w:tcW w:w="5635" w:type="dxa"/>
          </w:tcPr>
          <w:p w:rsidR="00A54075" w:rsidRPr="00F424F9" w:rsidRDefault="00A54075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92A15">
              <w:rPr>
                <w:sz w:val="24"/>
                <w:szCs w:val="28"/>
              </w:rPr>
              <w:t>Code Generation Tool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 Software Development, Database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A54075" w:rsidTr="00544A34">
        <w:tc>
          <w:tcPr>
            <w:tcW w:w="5635" w:type="dxa"/>
          </w:tcPr>
          <w:p w:rsidR="00A54075" w:rsidRPr="007B7B85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92A15">
              <w:rPr>
                <w:sz w:val="24"/>
                <w:szCs w:val="28"/>
              </w:rPr>
              <w:t>Egyptian Computer Science Journal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A54075" w:rsidTr="00544A34">
        <w:tc>
          <w:tcPr>
            <w:tcW w:w="5635" w:type="dxa"/>
          </w:tcPr>
          <w:p w:rsidR="00A54075" w:rsidRDefault="00A54075" w:rsidP="00544A34">
            <w:pPr>
              <w:pStyle w:val="ListParagraph"/>
              <w:bidi/>
              <w:ind w:left="0"/>
              <w:jc w:val="center"/>
              <w:rPr>
                <w:sz w:val="24"/>
                <w:szCs w:val="28"/>
              </w:rPr>
            </w:pPr>
            <w:r w:rsidRPr="00492A15">
              <w:rPr>
                <w:sz w:val="24"/>
                <w:szCs w:val="28"/>
              </w:rPr>
              <w:t>Vol. 27, Number 2 July 2005</w:t>
            </w:r>
          </w:p>
          <w:p w:rsidR="00A54075" w:rsidRPr="007B7B85" w:rsidRDefault="00A54075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Pp 52-62</w:t>
            </w:r>
          </w:p>
        </w:tc>
        <w:tc>
          <w:tcPr>
            <w:tcW w:w="4928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A54075" w:rsidTr="00544A34">
        <w:tc>
          <w:tcPr>
            <w:tcW w:w="5635" w:type="dxa"/>
          </w:tcPr>
          <w:p w:rsidR="00A54075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تم تطوير واختبار أداة لتوليد البرامج. وهذه التطبيقات المتولدة يمكنها استخدام مكونات من نوع</w:t>
            </w:r>
          </w:p>
          <w:p w:rsidR="00A54075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COM, CORBA, and JAVA/RMI</w:t>
            </w:r>
          </w:p>
          <w:p w:rsidR="00A54075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54075" w:rsidRPr="00F424F9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A54075" w:rsidTr="00544A34">
        <w:trPr>
          <w:trHeight w:val="576"/>
        </w:trPr>
        <w:tc>
          <w:tcPr>
            <w:tcW w:w="5635" w:type="dxa"/>
          </w:tcPr>
          <w:p w:rsidR="00A54075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 tool of Code generation is given. It is developed and tested. The generated application can call COM, CORBA, and JAVA/RMI components. </w:t>
            </w:r>
          </w:p>
          <w:p w:rsidR="00A54075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54075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54075" w:rsidRPr="00F424F9" w:rsidRDefault="00A54075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A54075" w:rsidRPr="00F424F9" w:rsidRDefault="00A54075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A54075" w:rsidRPr="00F424F9" w:rsidRDefault="00A5407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075"/>
    <w:rsid w:val="0020528F"/>
    <w:rsid w:val="003F3DAE"/>
    <w:rsid w:val="004B7B36"/>
    <w:rsid w:val="00511E78"/>
    <w:rsid w:val="005515C9"/>
    <w:rsid w:val="007C3F46"/>
    <w:rsid w:val="00A1458D"/>
    <w:rsid w:val="00A4146C"/>
    <w:rsid w:val="00A54075"/>
    <w:rsid w:val="00A85CEE"/>
    <w:rsid w:val="00B422A7"/>
    <w:rsid w:val="00B809C2"/>
    <w:rsid w:val="00BD0B4E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2011-03-20T09:38:00Z</dcterms:created>
  <dcterms:modified xsi:type="dcterms:W3CDTF">2011-03-20T09:38:00Z</dcterms:modified>
</cp:coreProperties>
</file>